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8B0" w:rsidRPr="006B5174" w:rsidRDefault="006B5174" w:rsidP="003E3164">
      <w:pPr>
        <w:rPr>
          <w:rFonts w:cstheme="minorHAnsi"/>
          <w:bCs/>
          <w:color w:val="000000" w:themeColor="text1"/>
          <w:sz w:val="32"/>
          <w:szCs w:val="28"/>
        </w:rPr>
      </w:pPr>
      <w:r w:rsidRPr="006B5174">
        <w:rPr>
          <w:rFonts w:cstheme="minorHAnsi"/>
          <w:b/>
          <w:bCs/>
          <w:color w:val="000000" w:themeColor="text1"/>
          <w:spacing w:val="5"/>
          <w:sz w:val="28"/>
          <w:szCs w:val="24"/>
          <w:u w:val="single"/>
          <w:shd w:val="clear" w:color="auto" w:fill="FFFFFF"/>
        </w:rPr>
        <w:t>F 3.6 BASIC CONCEPTS IN EDUCATION</w:t>
      </w:r>
      <w:r w:rsidRPr="006B5174">
        <w:rPr>
          <w:rFonts w:cstheme="minorHAnsi"/>
          <w:color w:val="000000" w:themeColor="text1"/>
          <w:spacing w:val="5"/>
          <w:sz w:val="28"/>
          <w:szCs w:val="24"/>
          <w:shd w:val="clear" w:color="auto" w:fill="FFFFFF"/>
        </w:rPr>
        <w:t> </w:t>
      </w:r>
      <w:r w:rsidRPr="006B5174">
        <w:rPr>
          <w:rFonts w:cstheme="minorHAnsi"/>
          <w:color w:val="000000" w:themeColor="text1"/>
          <w:spacing w:val="5"/>
          <w:sz w:val="24"/>
          <w:szCs w:val="22"/>
        </w:rPr>
        <w:br/>
      </w:r>
      <w:r w:rsidRPr="006B5174">
        <w:rPr>
          <w:rFonts w:cstheme="minorHAnsi"/>
          <w:color w:val="000000" w:themeColor="text1"/>
          <w:spacing w:val="5"/>
          <w:sz w:val="24"/>
          <w:szCs w:val="22"/>
          <w:shd w:val="clear" w:color="auto" w:fill="FFFFFF"/>
        </w:rPr>
        <w:t xml:space="preserve">This course attempts to introduce students to certain basic ideas in education theory. It provides philosophical and sociological frameworks within which assumptions about human nature, knowledge and learning and examined. While exploring the societal context </w:t>
      </w:r>
      <w:proofErr w:type="spellStart"/>
      <w:r w:rsidRPr="006B5174">
        <w:rPr>
          <w:rFonts w:cstheme="minorHAnsi"/>
          <w:color w:val="000000" w:themeColor="text1"/>
          <w:spacing w:val="5"/>
          <w:sz w:val="24"/>
          <w:szCs w:val="22"/>
          <w:shd w:val="clear" w:color="auto" w:fill="FFFFFF"/>
        </w:rPr>
        <w:t>off</w:t>
      </w:r>
      <w:proofErr w:type="spellEnd"/>
      <w:r w:rsidRPr="006B5174">
        <w:rPr>
          <w:rFonts w:cstheme="minorHAnsi"/>
          <w:color w:val="000000" w:themeColor="text1"/>
          <w:spacing w:val="5"/>
          <w:sz w:val="24"/>
          <w:szCs w:val="22"/>
          <w:shd w:val="clear" w:color="auto" w:fill="FFFFFF"/>
        </w:rPr>
        <w:t xml:space="preserve"> education, students also learn to distinguish between formal knowledge and experiential knowledge. </w:t>
      </w:r>
      <w:r w:rsidRPr="006B5174">
        <w:rPr>
          <w:rFonts w:cstheme="minorHAnsi"/>
          <w:color w:val="000000" w:themeColor="text1"/>
          <w:spacing w:val="5"/>
          <w:sz w:val="24"/>
          <w:szCs w:val="22"/>
        </w:rPr>
        <w:br/>
      </w:r>
      <w:r w:rsidRPr="006B5174">
        <w:rPr>
          <w:rFonts w:cstheme="minorHAnsi"/>
          <w:color w:val="000000" w:themeColor="text1"/>
          <w:spacing w:val="5"/>
          <w:sz w:val="24"/>
          <w:szCs w:val="22"/>
        </w:rPr>
        <w:br/>
      </w:r>
      <w:r w:rsidRPr="006B5174">
        <w:rPr>
          <w:rFonts w:cstheme="minorHAnsi"/>
          <w:b/>
          <w:bCs/>
          <w:color w:val="000000" w:themeColor="text1"/>
          <w:spacing w:val="5"/>
          <w:sz w:val="28"/>
          <w:szCs w:val="24"/>
          <w:u w:val="single"/>
          <w:shd w:val="clear" w:color="auto" w:fill="FFFFFF"/>
        </w:rPr>
        <w:t>F-3.7 SCHOOL PLANNING AND MANAGEMENT</w:t>
      </w:r>
      <w:r w:rsidRPr="006B5174">
        <w:rPr>
          <w:rFonts w:cstheme="minorHAnsi"/>
          <w:color w:val="000000" w:themeColor="text1"/>
          <w:spacing w:val="5"/>
          <w:sz w:val="28"/>
          <w:szCs w:val="24"/>
          <w:shd w:val="clear" w:color="auto" w:fill="FFFFFF"/>
        </w:rPr>
        <w:t> </w:t>
      </w:r>
      <w:r w:rsidRPr="006B5174">
        <w:rPr>
          <w:rFonts w:cstheme="minorHAnsi"/>
          <w:color w:val="000000" w:themeColor="text1"/>
          <w:spacing w:val="5"/>
          <w:sz w:val="28"/>
          <w:szCs w:val="24"/>
        </w:rPr>
        <w:br/>
      </w:r>
      <w:r w:rsidRPr="006B5174">
        <w:rPr>
          <w:rFonts w:cstheme="minorHAnsi"/>
          <w:color w:val="000000" w:themeColor="text1"/>
          <w:spacing w:val="5"/>
          <w:sz w:val="24"/>
          <w:szCs w:val="22"/>
          <w:shd w:val="clear" w:color="auto" w:fill="FFFFFF"/>
        </w:rPr>
        <w:t>This course attempts to expose to the current education scenario in India, to familiarize them with school as a system and its relationship with other institutions and to change create consciousness among students about the possible role they can play to change the situation. </w:t>
      </w:r>
      <w:r w:rsidRPr="006B5174">
        <w:rPr>
          <w:rFonts w:cstheme="minorHAnsi"/>
          <w:color w:val="000000" w:themeColor="text1"/>
          <w:spacing w:val="5"/>
          <w:sz w:val="24"/>
          <w:szCs w:val="22"/>
        </w:rPr>
        <w:br/>
      </w:r>
      <w:r w:rsidRPr="006B5174">
        <w:rPr>
          <w:rFonts w:cstheme="minorHAnsi"/>
          <w:color w:val="000000" w:themeColor="text1"/>
          <w:spacing w:val="5"/>
          <w:sz w:val="28"/>
          <w:szCs w:val="24"/>
        </w:rPr>
        <w:br/>
      </w:r>
      <w:r w:rsidRPr="006B5174">
        <w:rPr>
          <w:rFonts w:cstheme="minorHAnsi"/>
          <w:b/>
          <w:bCs/>
          <w:color w:val="000000" w:themeColor="text1"/>
          <w:spacing w:val="5"/>
          <w:sz w:val="28"/>
          <w:szCs w:val="24"/>
          <w:u w:val="single"/>
          <w:shd w:val="clear" w:color="auto" w:fill="FFFFFF"/>
        </w:rPr>
        <w:t>P-3.2 LOGICO-MATHEMATICS EDUCATION</w:t>
      </w:r>
      <w:r w:rsidRPr="006B5174">
        <w:rPr>
          <w:rFonts w:cstheme="minorHAnsi"/>
          <w:color w:val="000000" w:themeColor="text1"/>
          <w:spacing w:val="5"/>
          <w:sz w:val="28"/>
          <w:szCs w:val="24"/>
          <w:shd w:val="clear" w:color="auto" w:fill="FFFFFF"/>
        </w:rPr>
        <w:t> </w:t>
      </w:r>
      <w:r w:rsidRPr="006B5174">
        <w:rPr>
          <w:rFonts w:cstheme="minorHAnsi"/>
          <w:color w:val="000000" w:themeColor="text1"/>
          <w:spacing w:val="5"/>
          <w:sz w:val="24"/>
          <w:szCs w:val="22"/>
        </w:rPr>
        <w:br/>
      </w:r>
      <w:r w:rsidRPr="006B5174">
        <w:rPr>
          <w:rFonts w:cstheme="minorHAnsi"/>
          <w:color w:val="000000" w:themeColor="text1"/>
          <w:spacing w:val="5"/>
          <w:sz w:val="24"/>
          <w:szCs w:val="22"/>
          <w:shd w:val="clear" w:color="auto" w:fill="FFFFFF"/>
        </w:rPr>
        <w:t>This course prompts students to gain insight into the nature of children's thinking in mathematics and engage in the process of incorporating this in teaching practice with due consideration to the content specify pedagogy. </w:t>
      </w:r>
      <w:r w:rsidRPr="006B5174">
        <w:rPr>
          <w:rFonts w:cstheme="minorHAnsi"/>
          <w:color w:val="000000" w:themeColor="text1"/>
          <w:spacing w:val="5"/>
          <w:sz w:val="24"/>
          <w:szCs w:val="22"/>
        </w:rPr>
        <w:br/>
      </w:r>
      <w:r w:rsidRPr="006B5174">
        <w:rPr>
          <w:rFonts w:cstheme="minorHAnsi"/>
          <w:color w:val="000000" w:themeColor="text1"/>
          <w:spacing w:val="5"/>
          <w:sz w:val="24"/>
          <w:szCs w:val="22"/>
        </w:rPr>
        <w:br/>
      </w:r>
      <w:r w:rsidRPr="006B5174">
        <w:rPr>
          <w:rFonts w:cstheme="minorHAnsi"/>
          <w:b/>
          <w:bCs/>
          <w:color w:val="000000" w:themeColor="text1"/>
          <w:spacing w:val="5"/>
          <w:sz w:val="28"/>
          <w:szCs w:val="24"/>
          <w:u w:val="single"/>
          <w:shd w:val="clear" w:color="auto" w:fill="FFFFFF"/>
        </w:rPr>
        <w:t>P-3.3 PEDAGOGY OF ENVIRONMENTAL STUDIES</w:t>
      </w:r>
      <w:r w:rsidRPr="006B5174">
        <w:rPr>
          <w:rFonts w:cstheme="minorHAnsi"/>
          <w:color w:val="000000" w:themeColor="text1"/>
          <w:spacing w:val="5"/>
          <w:sz w:val="28"/>
          <w:szCs w:val="24"/>
          <w:shd w:val="clear" w:color="auto" w:fill="FFFFFF"/>
        </w:rPr>
        <w:t> </w:t>
      </w:r>
      <w:r w:rsidRPr="006B5174">
        <w:rPr>
          <w:rFonts w:cstheme="minorHAnsi"/>
          <w:color w:val="000000" w:themeColor="text1"/>
          <w:spacing w:val="5"/>
          <w:sz w:val="28"/>
          <w:szCs w:val="24"/>
        </w:rPr>
        <w:br/>
      </w:r>
      <w:r w:rsidRPr="006B5174">
        <w:rPr>
          <w:rFonts w:cstheme="minorHAnsi"/>
          <w:color w:val="000000" w:themeColor="text1"/>
          <w:spacing w:val="5"/>
          <w:sz w:val="24"/>
          <w:szCs w:val="22"/>
          <w:shd w:val="clear" w:color="auto" w:fill="FFFFFF"/>
        </w:rPr>
        <w:t>This course aims to expose students to the students to the significant of EVS as a curricular area at the primary level. While engaging in a critical enquiry of EVS as a school subject, students also learn to develop insights into the issues of curriculum design and implementation.</w:t>
      </w:r>
    </w:p>
    <w:sectPr w:rsidR="00E908B0" w:rsidRPr="006B5174" w:rsidSect="00D67E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48A8"/>
    <w:rsid w:val="001A04EA"/>
    <w:rsid w:val="002A6079"/>
    <w:rsid w:val="003E3164"/>
    <w:rsid w:val="006674EE"/>
    <w:rsid w:val="006B5174"/>
    <w:rsid w:val="00731D08"/>
    <w:rsid w:val="00BD48A8"/>
    <w:rsid w:val="00C141FC"/>
    <w:rsid w:val="00D615DF"/>
    <w:rsid w:val="00D67EB5"/>
    <w:rsid w:val="00E908B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1109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Jaant</dc:creator>
  <cp:lastModifiedBy>Jaant</cp:lastModifiedBy>
  <cp:revision>2</cp:revision>
  <dcterms:created xsi:type="dcterms:W3CDTF">2017-06-04T11:46:00Z</dcterms:created>
  <dcterms:modified xsi:type="dcterms:W3CDTF">2017-06-04T11:46:00Z</dcterms:modified>
</cp:coreProperties>
</file>